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75" w:rsidRDefault="00C42A84">
      <w:r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2826385</wp:posOffset>
            </wp:positionH>
            <wp:positionV relativeFrom="paragraph">
              <wp:posOffset>-152400</wp:posOffset>
            </wp:positionV>
            <wp:extent cx="1114425" cy="1143000"/>
            <wp:effectExtent l="19050" t="0" r="9525" b="0"/>
            <wp:wrapNone/>
            <wp:docPr id="4" name="Obraz 4" descr="Znalezione obrazy dla zapytania logo powiatu p&amp;lstrok;o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logo powiatu p&amp;lstrok;ockie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5112385</wp:posOffset>
            </wp:positionH>
            <wp:positionV relativeFrom="paragraph">
              <wp:posOffset>0</wp:posOffset>
            </wp:positionV>
            <wp:extent cx="1352550" cy="895350"/>
            <wp:effectExtent l="19050" t="0" r="0" b="0"/>
            <wp:wrapNone/>
            <wp:docPr id="5" name="Obraz 5" descr="Znalezione obrazy dla zapytania logo sej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 logo sejm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</w:t>
      </w:r>
      <w:r w:rsidR="006D6EF0">
        <w:t xml:space="preserve">           </w:t>
      </w:r>
      <w:r>
        <w:rPr>
          <w:noProof/>
          <w:lang w:eastAsia="pl-PL"/>
        </w:rPr>
        <w:drawing>
          <wp:inline distT="0" distB="0" distL="0" distR="0">
            <wp:extent cx="752475" cy="895350"/>
            <wp:effectExtent l="19050" t="0" r="9525" b="0"/>
            <wp:docPr id="7" name="Obraz 1" descr="C:\Users\r.guzanek\Desktop\gmina_bodzan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guzanek\Desktop\gmina_bodzanow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6EF0">
        <w:t xml:space="preserve">                           </w:t>
      </w:r>
    </w:p>
    <w:p w:rsidR="00DA369A" w:rsidRDefault="006D6EF0" w:rsidP="00C42A84">
      <w:pPr>
        <w:tabs>
          <w:tab w:val="left" w:pos="708"/>
          <w:tab w:val="left" w:pos="1416"/>
          <w:tab w:val="left" w:pos="2124"/>
          <w:tab w:val="left" w:pos="2832"/>
          <w:tab w:val="left" w:pos="6030"/>
        </w:tabs>
      </w:pPr>
      <w:r>
        <w:t xml:space="preserve">   </w:t>
      </w:r>
      <w:r w:rsidR="002A2AD4">
        <w:tab/>
      </w:r>
      <w:r w:rsidR="002A2AD4">
        <w:tab/>
      </w:r>
      <w:r w:rsidR="002A2AD4">
        <w:tab/>
      </w:r>
      <w:r w:rsidR="002A2AD4">
        <w:tab/>
        <w:t xml:space="preserve">        </w:t>
      </w:r>
      <w:r w:rsidR="00C42A84">
        <w:tab/>
      </w:r>
      <w:r w:rsidR="00DA369A">
        <w:t xml:space="preserve">                                                   </w:t>
      </w:r>
    </w:p>
    <w:p w:rsidR="00C42A84" w:rsidRPr="003311C6" w:rsidRDefault="00C42A84" w:rsidP="00C42A84">
      <w:pPr>
        <w:spacing w:after="0"/>
        <w:jc w:val="center"/>
        <w:rPr>
          <w:rFonts w:ascii="Batang" w:eastAsia="Batang" w:hAnsi="Batang" w:cs="Arabic Typesetting"/>
          <w:b/>
          <w:sz w:val="36"/>
          <w:szCs w:val="36"/>
        </w:rPr>
      </w:pPr>
      <w:r w:rsidRPr="003311C6">
        <w:rPr>
          <w:rFonts w:ascii="Batang" w:eastAsia="Batang" w:hAnsi="Batang" w:cs="Arabic Typesetting"/>
          <w:b/>
          <w:sz w:val="36"/>
          <w:szCs w:val="36"/>
        </w:rPr>
        <w:t xml:space="preserve">Wójt Gminy Bodzanów </w:t>
      </w:r>
    </w:p>
    <w:p w:rsidR="00C42A84" w:rsidRPr="003311C6" w:rsidRDefault="00C42A84" w:rsidP="00C42A84">
      <w:pPr>
        <w:spacing w:after="0"/>
        <w:jc w:val="center"/>
        <w:rPr>
          <w:rFonts w:ascii="Batang" w:eastAsia="Batang" w:hAnsi="Batang" w:cs="Arabic Typesetting"/>
          <w:b/>
          <w:sz w:val="36"/>
          <w:szCs w:val="36"/>
        </w:rPr>
      </w:pPr>
      <w:r w:rsidRPr="003311C6">
        <w:rPr>
          <w:rFonts w:ascii="Batang" w:eastAsia="Batang" w:hAnsi="Batang" w:cs="Arabic Typesetting"/>
          <w:b/>
          <w:sz w:val="36"/>
          <w:szCs w:val="36"/>
        </w:rPr>
        <w:t>zaprasza na</w:t>
      </w:r>
    </w:p>
    <w:p w:rsidR="00C42A84" w:rsidRPr="003311C6" w:rsidRDefault="00C42A84" w:rsidP="00C42A84">
      <w:pPr>
        <w:spacing w:after="0"/>
        <w:jc w:val="center"/>
        <w:rPr>
          <w:rFonts w:ascii="Batang" w:eastAsia="Batang" w:hAnsi="Batang" w:cs="Arabic Typesetting"/>
          <w:b/>
          <w:sz w:val="36"/>
          <w:szCs w:val="36"/>
        </w:rPr>
      </w:pPr>
      <w:r w:rsidRPr="003311C6">
        <w:rPr>
          <w:rFonts w:ascii="Batang" w:eastAsia="Batang" w:hAnsi="Batang" w:cs="Arabic Typesetting"/>
          <w:b/>
          <w:sz w:val="36"/>
          <w:szCs w:val="36"/>
        </w:rPr>
        <w:t xml:space="preserve"> FORUM GOSPODARCZO – SAMORZĄDOWE</w:t>
      </w:r>
    </w:p>
    <w:p w:rsidR="00C42A84" w:rsidRPr="003311C6" w:rsidRDefault="003311C6" w:rsidP="00C42A84">
      <w:pPr>
        <w:spacing w:after="0"/>
        <w:jc w:val="center"/>
        <w:rPr>
          <w:rFonts w:ascii="Batang" w:eastAsia="Batang" w:hAnsi="Batang" w:cs="Arabic Typesetting"/>
          <w:b/>
          <w:sz w:val="36"/>
          <w:szCs w:val="36"/>
        </w:rPr>
      </w:pPr>
      <w:r>
        <w:rPr>
          <w:rFonts w:ascii="Batang" w:eastAsia="Batang" w:hAnsi="Batang" w:cs="Arabic Typesetting"/>
          <w:b/>
          <w:sz w:val="36"/>
          <w:szCs w:val="36"/>
        </w:rPr>
        <w:t>p</w:t>
      </w:r>
      <w:r w:rsidR="00C42A84" w:rsidRPr="003311C6">
        <w:rPr>
          <w:rFonts w:ascii="Batang" w:eastAsia="Batang" w:hAnsi="Batang" w:cs="Arabic Typesetting"/>
          <w:b/>
          <w:sz w:val="36"/>
          <w:szCs w:val="36"/>
        </w:rPr>
        <w:t>od</w:t>
      </w:r>
      <w:r>
        <w:rPr>
          <w:rFonts w:ascii="Batang" w:eastAsia="Batang" w:hAnsi="Batang" w:cs="Arabic Typesetting"/>
          <w:b/>
          <w:sz w:val="36"/>
          <w:szCs w:val="36"/>
        </w:rPr>
        <w:t xml:space="preserve"> </w:t>
      </w:r>
      <w:r w:rsidR="00C42A84" w:rsidRPr="003311C6">
        <w:rPr>
          <w:rFonts w:ascii="Batang" w:eastAsia="Batang" w:hAnsi="Batang" w:cs="Arabic Typesetting"/>
          <w:b/>
          <w:sz w:val="36"/>
          <w:szCs w:val="36"/>
        </w:rPr>
        <w:t>honorowym patronatem</w:t>
      </w:r>
    </w:p>
    <w:p w:rsidR="00C42A84" w:rsidRPr="003311C6" w:rsidRDefault="00C42A84" w:rsidP="00C42A84">
      <w:pPr>
        <w:spacing w:after="0"/>
        <w:jc w:val="center"/>
        <w:rPr>
          <w:rFonts w:ascii="Batang" w:eastAsia="Batang" w:hAnsi="Batang" w:cs="Arabic Typesetting"/>
          <w:b/>
          <w:sz w:val="36"/>
          <w:szCs w:val="36"/>
        </w:rPr>
      </w:pPr>
      <w:r w:rsidRPr="003311C6">
        <w:rPr>
          <w:rFonts w:ascii="Batang" w:eastAsia="Batang" w:hAnsi="Batang" w:cs="Arabic Typesetting"/>
          <w:b/>
          <w:sz w:val="36"/>
          <w:szCs w:val="36"/>
        </w:rPr>
        <w:t>Posła na Sejm RP - Piotra Zgorzelskiego</w:t>
      </w:r>
    </w:p>
    <w:p w:rsidR="00C42A84" w:rsidRPr="003311C6" w:rsidRDefault="00C42A84" w:rsidP="00C42A84">
      <w:pPr>
        <w:tabs>
          <w:tab w:val="center" w:pos="5031"/>
          <w:tab w:val="left" w:pos="5940"/>
        </w:tabs>
        <w:spacing w:after="0"/>
        <w:rPr>
          <w:rFonts w:ascii="Batang" w:eastAsia="Batang" w:hAnsi="Batang" w:cs="Arabic Typesetting"/>
          <w:b/>
          <w:sz w:val="36"/>
          <w:szCs w:val="36"/>
        </w:rPr>
      </w:pPr>
      <w:r w:rsidRPr="003311C6">
        <w:rPr>
          <w:rFonts w:ascii="Batang" w:eastAsia="Batang" w:hAnsi="Batang" w:cs="Arabic Typesetting"/>
          <w:b/>
          <w:sz w:val="36"/>
          <w:szCs w:val="36"/>
        </w:rPr>
        <w:tab/>
        <w:t xml:space="preserve">i </w:t>
      </w:r>
      <w:r w:rsidRPr="003311C6">
        <w:rPr>
          <w:rFonts w:ascii="Batang" w:eastAsia="Batang" w:hAnsi="Batang" w:cs="Arabic Typesetting"/>
          <w:b/>
          <w:sz w:val="36"/>
          <w:szCs w:val="36"/>
        </w:rPr>
        <w:tab/>
      </w:r>
    </w:p>
    <w:p w:rsidR="00C42A84" w:rsidRPr="003311C6" w:rsidRDefault="00C42A84" w:rsidP="00C42A84">
      <w:pPr>
        <w:spacing w:after="0"/>
        <w:jc w:val="center"/>
        <w:rPr>
          <w:rFonts w:ascii="Batang" w:eastAsia="Batang" w:hAnsi="Batang" w:cs="Arabic Typesetting"/>
          <w:b/>
          <w:sz w:val="36"/>
          <w:szCs w:val="36"/>
        </w:rPr>
      </w:pPr>
      <w:r w:rsidRPr="003311C6">
        <w:rPr>
          <w:rFonts w:ascii="Batang" w:eastAsia="Batang" w:hAnsi="Batang" w:cs="Arabic Typesetting"/>
          <w:b/>
          <w:sz w:val="36"/>
          <w:szCs w:val="36"/>
        </w:rPr>
        <w:t>Starosty Płockiego – Mariusza Bieńka</w:t>
      </w:r>
      <w:r w:rsidR="003311C6">
        <w:rPr>
          <w:rFonts w:ascii="Batang" w:eastAsia="Batang" w:hAnsi="Batang" w:cs="Arabic Typesetting"/>
          <w:b/>
          <w:sz w:val="36"/>
          <w:szCs w:val="36"/>
        </w:rPr>
        <w:t>,</w:t>
      </w:r>
    </w:p>
    <w:p w:rsidR="00C42A84" w:rsidRPr="003311C6" w:rsidRDefault="00C42A84" w:rsidP="00C42A84">
      <w:pPr>
        <w:spacing w:after="0"/>
        <w:jc w:val="center"/>
        <w:rPr>
          <w:rFonts w:ascii="Batang" w:eastAsia="Batang" w:hAnsi="Batang" w:cs="Arabic Typesetting"/>
          <w:b/>
          <w:sz w:val="36"/>
          <w:szCs w:val="36"/>
        </w:rPr>
      </w:pPr>
      <w:r w:rsidRPr="003311C6">
        <w:rPr>
          <w:rFonts w:ascii="Batang" w:eastAsia="Batang" w:hAnsi="Batang" w:cs="Arabic Typesetting"/>
          <w:b/>
          <w:sz w:val="36"/>
          <w:szCs w:val="36"/>
        </w:rPr>
        <w:t>które odbędzie się 17 czerwca 2015 r., o godz. 1</w:t>
      </w:r>
      <w:r w:rsidR="00622294">
        <w:rPr>
          <w:rFonts w:ascii="Batang" w:eastAsia="Batang" w:hAnsi="Batang" w:cs="Arabic Typesetting"/>
          <w:b/>
          <w:sz w:val="36"/>
          <w:szCs w:val="36"/>
        </w:rPr>
        <w:t>5</w:t>
      </w:r>
      <w:r w:rsidRPr="003311C6">
        <w:rPr>
          <w:rFonts w:ascii="Batang" w:eastAsia="Batang" w:hAnsi="Batang" w:cs="Arabic Typesetting"/>
          <w:b/>
          <w:sz w:val="36"/>
          <w:szCs w:val="36"/>
        </w:rPr>
        <w:t>.00, w</w:t>
      </w:r>
      <w:r w:rsidR="003311C6">
        <w:rPr>
          <w:rFonts w:ascii="Batang" w:eastAsia="Batang" w:hAnsi="Batang" w:cs="Arabic Typesetting"/>
          <w:b/>
          <w:sz w:val="36"/>
          <w:szCs w:val="36"/>
        </w:rPr>
        <w:t> </w:t>
      </w:r>
      <w:r w:rsidRPr="003311C6">
        <w:rPr>
          <w:rFonts w:ascii="Batang" w:eastAsia="Batang" w:hAnsi="Batang" w:cs="Arabic Typesetting"/>
          <w:b/>
          <w:sz w:val="36"/>
          <w:szCs w:val="36"/>
        </w:rPr>
        <w:t>budynku Gminnego Centrum Kultury i Sportu w Gąsewie.</w:t>
      </w:r>
      <w:r w:rsidRPr="003311C6">
        <w:rPr>
          <w:rFonts w:ascii="Batang" w:eastAsia="Batang" w:hAnsi="Batang" w:cs="Arabic Typesetting"/>
          <w:b/>
          <w:sz w:val="36"/>
          <w:szCs w:val="36"/>
        </w:rPr>
        <w:tab/>
      </w:r>
    </w:p>
    <w:p w:rsidR="003311C6" w:rsidRDefault="003311C6" w:rsidP="003311C6">
      <w:pPr>
        <w:tabs>
          <w:tab w:val="left" w:pos="2340"/>
        </w:tabs>
        <w:rPr>
          <w:rFonts w:ascii="Arabic Typesetting" w:hAnsi="Arabic Typesetting" w:cs="Arabic Typesetting"/>
          <w:sz w:val="30"/>
          <w:szCs w:val="30"/>
        </w:rPr>
      </w:pPr>
      <w:r>
        <w:rPr>
          <w:rFonts w:ascii="Arabic Typesetting" w:hAnsi="Arabic Typesetting" w:cs="Arabic Typesetting"/>
          <w:sz w:val="30"/>
          <w:szCs w:val="30"/>
        </w:rPr>
        <w:tab/>
      </w:r>
    </w:p>
    <w:p w:rsidR="00C42A84" w:rsidRDefault="00C42A84" w:rsidP="00DA369A">
      <w:pPr>
        <w:spacing w:after="0" w:line="240" w:lineRule="auto"/>
        <w:jc w:val="center"/>
        <w:rPr>
          <w:rFonts w:ascii="Arabic Typesetting" w:hAnsi="Arabic Typesetting" w:cs="Arabic Typesetting"/>
          <w:i/>
          <w:sz w:val="36"/>
          <w:szCs w:val="36"/>
        </w:rPr>
      </w:pPr>
    </w:p>
    <w:p w:rsidR="002029DC" w:rsidRPr="003311C6" w:rsidRDefault="002029DC" w:rsidP="003311C6">
      <w:pPr>
        <w:tabs>
          <w:tab w:val="left" w:pos="2130"/>
        </w:tabs>
        <w:spacing w:after="0" w:line="360" w:lineRule="auto"/>
        <w:rPr>
          <w:rFonts w:ascii="Batang" w:eastAsia="Batang" w:hAnsi="Batang" w:cs="Arabic Typesetting"/>
          <w:b/>
          <w:sz w:val="20"/>
          <w:szCs w:val="20"/>
        </w:rPr>
      </w:pPr>
      <w:r w:rsidRPr="003311C6">
        <w:rPr>
          <w:rFonts w:ascii="Batang" w:eastAsia="Batang" w:hAnsi="Batang" w:cs="Arabic Typesetting"/>
          <w:b/>
          <w:sz w:val="20"/>
          <w:szCs w:val="20"/>
        </w:rPr>
        <w:t>Program forum:</w:t>
      </w:r>
    </w:p>
    <w:p w:rsidR="002029DC" w:rsidRPr="003311C6" w:rsidRDefault="002029DC" w:rsidP="003311C6">
      <w:pPr>
        <w:spacing w:after="0" w:line="360" w:lineRule="auto"/>
        <w:rPr>
          <w:rFonts w:ascii="Batang" w:eastAsia="Batang" w:hAnsi="Batang" w:cs="Arabic Typesetting"/>
          <w:sz w:val="20"/>
          <w:szCs w:val="20"/>
        </w:rPr>
      </w:pPr>
      <w:r w:rsidRPr="003311C6">
        <w:rPr>
          <w:rFonts w:ascii="Batang" w:eastAsia="Batang" w:hAnsi="Batang" w:cs="Arabic Typesetting"/>
          <w:sz w:val="20"/>
          <w:szCs w:val="20"/>
        </w:rPr>
        <w:t>Wystąpienie Piotra Zgorzelskiego – Posła na Sejm RP</w:t>
      </w:r>
    </w:p>
    <w:p w:rsidR="002029DC" w:rsidRPr="003311C6" w:rsidRDefault="002029DC" w:rsidP="003311C6">
      <w:pPr>
        <w:spacing w:after="0" w:line="360" w:lineRule="auto"/>
        <w:rPr>
          <w:rFonts w:ascii="Batang" w:eastAsia="Batang" w:hAnsi="Batang" w:cs="Arabic Typesetting"/>
          <w:b/>
          <w:sz w:val="20"/>
          <w:szCs w:val="20"/>
        </w:rPr>
      </w:pPr>
      <w:r w:rsidRPr="003311C6">
        <w:rPr>
          <w:rFonts w:ascii="Batang" w:eastAsia="Batang" w:hAnsi="Batang" w:cs="Arabic Typesetting"/>
          <w:b/>
          <w:sz w:val="20"/>
          <w:szCs w:val="20"/>
        </w:rPr>
        <w:t>Prezentacje:</w:t>
      </w:r>
    </w:p>
    <w:p w:rsidR="002029DC" w:rsidRPr="003311C6" w:rsidRDefault="002029DC" w:rsidP="003311C6">
      <w:pPr>
        <w:spacing w:after="0" w:line="360" w:lineRule="auto"/>
        <w:rPr>
          <w:rFonts w:ascii="Batang" w:eastAsia="Batang" w:hAnsi="Batang" w:cs="Arabic Typesetting"/>
          <w:sz w:val="20"/>
          <w:szCs w:val="20"/>
        </w:rPr>
      </w:pPr>
      <w:r w:rsidRPr="003311C6">
        <w:rPr>
          <w:rFonts w:ascii="Batang" w:eastAsia="Batang" w:hAnsi="Batang" w:cs="Arabic Typesetting"/>
          <w:sz w:val="20"/>
          <w:szCs w:val="20"/>
        </w:rPr>
        <w:t>Mariusz Bieniek – Starosta Płocki</w:t>
      </w:r>
    </w:p>
    <w:p w:rsidR="002029DC" w:rsidRPr="003311C6" w:rsidRDefault="002029DC" w:rsidP="003311C6">
      <w:pPr>
        <w:spacing w:after="0" w:line="360" w:lineRule="auto"/>
        <w:rPr>
          <w:rFonts w:ascii="Batang" w:eastAsia="Batang" w:hAnsi="Batang" w:cs="Arabic Typesetting"/>
          <w:i/>
          <w:sz w:val="20"/>
          <w:szCs w:val="20"/>
        </w:rPr>
      </w:pPr>
      <w:r w:rsidRPr="003311C6">
        <w:rPr>
          <w:rFonts w:ascii="Batang" w:eastAsia="Batang" w:hAnsi="Batang" w:cs="Arabic Typesetting"/>
          <w:i/>
          <w:sz w:val="20"/>
          <w:szCs w:val="20"/>
        </w:rPr>
        <w:t>„Samorząd plus gospodarka”</w:t>
      </w:r>
    </w:p>
    <w:p w:rsidR="002029DC" w:rsidRPr="003311C6" w:rsidRDefault="002029DC" w:rsidP="003311C6">
      <w:pPr>
        <w:spacing w:after="0" w:line="360" w:lineRule="auto"/>
        <w:rPr>
          <w:rFonts w:ascii="Batang" w:eastAsia="Batang" w:hAnsi="Batang" w:cs="Arabic Typesetting"/>
          <w:sz w:val="20"/>
          <w:szCs w:val="20"/>
        </w:rPr>
      </w:pPr>
      <w:r w:rsidRPr="003311C6">
        <w:rPr>
          <w:rFonts w:ascii="Batang" w:eastAsia="Batang" w:hAnsi="Batang" w:cs="Arabic Typesetting"/>
          <w:sz w:val="20"/>
          <w:szCs w:val="20"/>
        </w:rPr>
        <w:t>Przedstawiciel Izby gospodarczej Regionu Płockiego</w:t>
      </w:r>
    </w:p>
    <w:p w:rsidR="002029DC" w:rsidRPr="003311C6" w:rsidRDefault="002029DC" w:rsidP="003311C6">
      <w:pPr>
        <w:spacing w:after="0" w:line="360" w:lineRule="auto"/>
        <w:rPr>
          <w:rFonts w:ascii="Batang" w:eastAsia="Batang" w:hAnsi="Batang" w:cs="Arabic Typesetting"/>
          <w:i/>
          <w:sz w:val="20"/>
          <w:szCs w:val="20"/>
        </w:rPr>
      </w:pPr>
      <w:r w:rsidRPr="003311C6">
        <w:rPr>
          <w:rFonts w:ascii="Batang" w:eastAsia="Batang" w:hAnsi="Batang" w:cs="Arabic Typesetting"/>
          <w:i/>
          <w:sz w:val="20"/>
          <w:szCs w:val="20"/>
        </w:rPr>
        <w:t>„Współpraca Izby Gospodarczej Regionu Płockiego z przedsiebiorcami’</w:t>
      </w:r>
    </w:p>
    <w:p w:rsidR="002029DC" w:rsidRPr="003311C6" w:rsidRDefault="002029DC" w:rsidP="003311C6">
      <w:pPr>
        <w:spacing w:after="0" w:line="360" w:lineRule="auto"/>
        <w:rPr>
          <w:rFonts w:ascii="Batang" w:eastAsia="Batang" w:hAnsi="Batang" w:cs="Arabic Typesetting"/>
          <w:sz w:val="20"/>
          <w:szCs w:val="20"/>
        </w:rPr>
      </w:pPr>
      <w:r w:rsidRPr="003311C6">
        <w:rPr>
          <w:rFonts w:ascii="Batang" w:eastAsia="Batang" w:hAnsi="Batang" w:cs="Arabic Typesetting"/>
          <w:sz w:val="20"/>
          <w:szCs w:val="20"/>
        </w:rPr>
        <w:t>Małgorzata Bombalicka – Dyrektor Powiatowego Urzędu Pracy w Płocku</w:t>
      </w:r>
    </w:p>
    <w:p w:rsidR="002029DC" w:rsidRPr="003311C6" w:rsidRDefault="002029DC" w:rsidP="003311C6">
      <w:pPr>
        <w:spacing w:after="0" w:line="360" w:lineRule="auto"/>
        <w:rPr>
          <w:rFonts w:ascii="Batang" w:eastAsia="Batang" w:hAnsi="Batang" w:cs="Arabic Typesetting"/>
          <w:i/>
          <w:sz w:val="20"/>
          <w:szCs w:val="20"/>
        </w:rPr>
      </w:pPr>
      <w:r w:rsidRPr="003311C6">
        <w:rPr>
          <w:rFonts w:ascii="Batang" w:eastAsia="Batang" w:hAnsi="Batang" w:cs="Arabic Typesetting"/>
          <w:i/>
          <w:sz w:val="20"/>
          <w:szCs w:val="20"/>
        </w:rPr>
        <w:lastRenderedPageBreak/>
        <w:t>„Formy wsparcia dla pracodawców i przedsiębiorców”</w:t>
      </w:r>
    </w:p>
    <w:p w:rsidR="002029DC" w:rsidRPr="003311C6" w:rsidRDefault="002029DC" w:rsidP="003311C6">
      <w:pPr>
        <w:spacing w:after="0" w:line="360" w:lineRule="auto"/>
        <w:rPr>
          <w:rFonts w:ascii="Batang" w:eastAsia="Batang" w:hAnsi="Batang" w:cs="Arabic Typesetting"/>
          <w:sz w:val="20"/>
          <w:szCs w:val="20"/>
        </w:rPr>
      </w:pPr>
      <w:r w:rsidRPr="003311C6">
        <w:rPr>
          <w:rFonts w:ascii="Batang" w:eastAsia="Batang" w:hAnsi="Batang" w:cs="Arabic Typesetting"/>
          <w:sz w:val="20"/>
          <w:szCs w:val="20"/>
        </w:rPr>
        <w:t>Przedstawiciel Mazowieckiej Jednostki Wdrażania Programów Unijnych</w:t>
      </w:r>
    </w:p>
    <w:p w:rsidR="002029DC" w:rsidRPr="003311C6" w:rsidRDefault="002029DC" w:rsidP="003311C6">
      <w:pPr>
        <w:spacing w:after="0" w:line="360" w:lineRule="auto"/>
        <w:rPr>
          <w:rFonts w:ascii="Batang" w:eastAsia="Batang" w:hAnsi="Batang" w:cs="Arabic Typesetting"/>
          <w:i/>
          <w:sz w:val="20"/>
          <w:szCs w:val="20"/>
        </w:rPr>
      </w:pPr>
      <w:r w:rsidRPr="003311C6">
        <w:rPr>
          <w:rFonts w:ascii="Batang" w:eastAsia="Batang" w:hAnsi="Batang" w:cs="Arabic Typesetting"/>
          <w:i/>
          <w:sz w:val="20"/>
          <w:szCs w:val="20"/>
        </w:rPr>
        <w:t>Informacje nt. pozyskiwania środków unijnych</w:t>
      </w:r>
    </w:p>
    <w:p w:rsidR="002029DC" w:rsidRDefault="002029DC" w:rsidP="003311C6">
      <w:pPr>
        <w:spacing w:after="0" w:line="360" w:lineRule="auto"/>
        <w:rPr>
          <w:rFonts w:ascii="Batang" w:eastAsia="Batang" w:hAnsi="Batang" w:cs="Arabic Typesetting"/>
          <w:sz w:val="20"/>
          <w:szCs w:val="20"/>
        </w:rPr>
      </w:pPr>
      <w:r w:rsidRPr="003311C6">
        <w:rPr>
          <w:rFonts w:ascii="Batang" w:eastAsia="Batang" w:hAnsi="Batang" w:cs="Arabic Typesetting"/>
          <w:sz w:val="20"/>
          <w:szCs w:val="20"/>
        </w:rPr>
        <w:t>Otwarta dyskusja panelowa uczestników.</w:t>
      </w:r>
    </w:p>
    <w:p w:rsidR="003311C6" w:rsidRPr="003311C6" w:rsidRDefault="003311C6" w:rsidP="003311C6">
      <w:pPr>
        <w:spacing w:after="0" w:line="360" w:lineRule="auto"/>
        <w:rPr>
          <w:rFonts w:ascii="Batang" w:eastAsia="Batang" w:hAnsi="Batang" w:cs="Arabic Typesetting"/>
          <w:sz w:val="20"/>
          <w:szCs w:val="20"/>
        </w:rPr>
      </w:pPr>
    </w:p>
    <w:p w:rsidR="003311C6" w:rsidRPr="00C42A84" w:rsidRDefault="003311C6" w:rsidP="003311C6">
      <w:pPr>
        <w:spacing w:after="0" w:line="240" w:lineRule="auto"/>
        <w:jc w:val="center"/>
        <w:rPr>
          <w:rFonts w:ascii="Batang" w:eastAsia="Batang" w:hAnsi="Batang" w:cs="Arabic Typesetting"/>
        </w:rPr>
      </w:pPr>
      <w:r>
        <w:rPr>
          <w:rFonts w:ascii="Batang" w:eastAsia="Batang" w:hAnsi="Batang" w:cs="Arabic Typesetting"/>
        </w:rPr>
        <w:t>Bodzanów, 9 czerwiec 2015 r.</w:t>
      </w:r>
    </w:p>
    <w:sectPr w:rsidR="003311C6" w:rsidRPr="00C42A84" w:rsidSect="00C42A84">
      <w:pgSz w:w="11906" w:h="16838"/>
      <w:pgMar w:top="1245" w:right="1134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BEE" w:rsidRDefault="00523BEE" w:rsidP="006D6EF0">
      <w:pPr>
        <w:spacing w:after="0" w:line="240" w:lineRule="auto"/>
      </w:pPr>
      <w:r>
        <w:separator/>
      </w:r>
    </w:p>
  </w:endnote>
  <w:endnote w:type="continuationSeparator" w:id="1">
    <w:p w:rsidR="00523BEE" w:rsidRDefault="00523BEE" w:rsidP="006D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abic Typesetting">
    <w:altName w:val="Courier New"/>
    <w:charset w:val="EE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BEE" w:rsidRDefault="00523BEE" w:rsidP="006D6EF0">
      <w:pPr>
        <w:spacing w:after="0" w:line="240" w:lineRule="auto"/>
      </w:pPr>
      <w:r>
        <w:separator/>
      </w:r>
    </w:p>
  </w:footnote>
  <w:footnote w:type="continuationSeparator" w:id="1">
    <w:p w:rsidR="00523BEE" w:rsidRDefault="00523BEE" w:rsidP="006D6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EF0"/>
    <w:rsid w:val="00133453"/>
    <w:rsid w:val="002029DC"/>
    <w:rsid w:val="002363AC"/>
    <w:rsid w:val="002A2AD4"/>
    <w:rsid w:val="00310075"/>
    <w:rsid w:val="003311C6"/>
    <w:rsid w:val="00516231"/>
    <w:rsid w:val="00523BEE"/>
    <w:rsid w:val="0053761D"/>
    <w:rsid w:val="00622294"/>
    <w:rsid w:val="006D6EF0"/>
    <w:rsid w:val="009F4457"/>
    <w:rsid w:val="00B978E9"/>
    <w:rsid w:val="00BE1C54"/>
    <w:rsid w:val="00C35D60"/>
    <w:rsid w:val="00C42A84"/>
    <w:rsid w:val="00DA369A"/>
    <w:rsid w:val="00DB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E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D6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6EF0"/>
  </w:style>
  <w:style w:type="paragraph" w:styleId="Stopka">
    <w:name w:val="footer"/>
    <w:basedOn w:val="Normalny"/>
    <w:link w:val="StopkaZnak"/>
    <w:uiPriority w:val="99"/>
    <w:semiHidden/>
    <w:unhideWhenUsed/>
    <w:rsid w:val="006D6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6E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DC853-BCC7-44C3-8B27-7922EB30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r.guzanek</dc:creator>
  <cp:lastModifiedBy> </cp:lastModifiedBy>
  <cp:revision>2</cp:revision>
  <cp:lastPrinted>2015-06-09T06:10:00Z</cp:lastPrinted>
  <dcterms:created xsi:type="dcterms:W3CDTF">2015-06-11T10:08:00Z</dcterms:created>
  <dcterms:modified xsi:type="dcterms:W3CDTF">2015-06-11T10:08:00Z</dcterms:modified>
</cp:coreProperties>
</file>